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07" w:rsidRPr="00253783" w:rsidRDefault="00865307" w:rsidP="00865307">
      <w:pPr>
        <w:jc w:val="center"/>
        <w:rPr>
          <w:rFonts w:eastAsia="BatangChe"/>
          <w:sz w:val="28"/>
          <w:szCs w:val="28"/>
        </w:rPr>
      </w:pPr>
      <w:r w:rsidRPr="00253783">
        <w:rPr>
          <w:rFonts w:eastAsia="BatangChe"/>
          <w:sz w:val="28"/>
          <w:szCs w:val="28"/>
        </w:rPr>
        <w:t>Jak rozwijać percepcję wzrokową?</w:t>
      </w:r>
    </w:p>
    <w:p w:rsidR="00865307" w:rsidRPr="00253783" w:rsidRDefault="00865307" w:rsidP="00865307">
      <w:pPr>
        <w:jc w:val="center"/>
        <w:rPr>
          <w:rFonts w:eastAsia="BatangChe"/>
          <w:sz w:val="28"/>
          <w:szCs w:val="28"/>
        </w:rPr>
      </w:pPr>
    </w:p>
    <w:p w:rsidR="006F2AAE" w:rsidRDefault="006F2AAE" w:rsidP="00865307">
      <w:pPr>
        <w:jc w:val="both"/>
        <w:rPr>
          <w:rFonts w:eastAsia="BatangChe"/>
        </w:rPr>
      </w:pPr>
    </w:p>
    <w:p w:rsidR="00865307" w:rsidRPr="00253783" w:rsidRDefault="00F07B07" w:rsidP="00865307">
      <w:pPr>
        <w:jc w:val="both"/>
        <w:rPr>
          <w:rFonts w:eastAsia="BatangChe"/>
        </w:rPr>
      </w:pPr>
      <w:r>
        <w:rPr>
          <w:rFonts w:eastAsia="BatangChe"/>
        </w:rPr>
        <w:t>O</w:t>
      </w:r>
      <w:r w:rsidR="00865307" w:rsidRPr="00253783">
        <w:rPr>
          <w:rFonts w:eastAsia="BatangChe"/>
        </w:rPr>
        <w:t>taczając</w:t>
      </w:r>
      <w:r>
        <w:rPr>
          <w:rFonts w:eastAsia="BatangChe"/>
        </w:rPr>
        <w:t>y nas świat w znacznej mierze</w:t>
      </w:r>
      <w:r w:rsidR="00865307" w:rsidRPr="00253783">
        <w:rPr>
          <w:rFonts w:eastAsia="BatangChe"/>
        </w:rPr>
        <w:t xml:space="preserve"> odbieramy wzrokiem. W ten sposób zapamiętujemy, rozpoznajemy i przypominamy sobie elementy otoczenia. Dziecko posługuje się wrażeniami wzrokowymi już od niemowlęctwa. Rosnąc doskonaleni odbiór wzrokowy i z chwilą pójścia do szkoły</w:t>
      </w:r>
      <w:r w:rsidR="00DD64D9">
        <w:rPr>
          <w:rFonts w:eastAsia="BatangChe"/>
        </w:rPr>
        <w:t xml:space="preserve"> </w:t>
      </w:r>
      <w:r w:rsidR="00865307" w:rsidRPr="00253783">
        <w:rPr>
          <w:rFonts w:eastAsia="BatangChe"/>
        </w:rPr>
        <w:t>-</w:t>
      </w:r>
      <w:r w:rsidR="00DD64D9">
        <w:rPr>
          <w:rFonts w:eastAsia="BatangChe"/>
        </w:rPr>
        <w:t xml:space="preserve"> </w:t>
      </w:r>
      <w:r w:rsidR="00865307" w:rsidRPr="00253783">
        <w:rPr>
          <w:rFonts w:eastAsia="BatangChe"/>
        </w:rPr>
        <w:t>jeżeli jego percepcja wzrokowa rozwija się prawidłowo</w:t>
      </w:r>
      <w:r w:rsidR="00DD64D9">
        <w:rPr>
          <w:rFonts w:eastAsia="BatangChe"/>
        </w:rPr>
        <w:t xml:space="preserve"> </w:t>
      </w:r>
      <w:r w:rsidR="00865307" w:rsidRPr="00253783">
        <w:rPr>
          <w:rFonts w:eastAsia="BatangChe"/>
        </w:rPr>
        <w:t xml:space="preserve">- podejmuje z powodzeniem naukę czytania i pisania. Natomiast </w:t>
      </w:r>
      <w:r w:rsidR="00DD64D9">
        <w:rPr>
          <w:rFonts w:eastAsia="BatangChe"/>
        </w:rPr>
        <w:t xml:space="preserve">niewystarczający trening </w:t>
      </w:r>
      <w:r w:rsidR="00865307" w:rsidRPr="00253783">
        <w:rPr>
          <w:rFonts w:eastAsia="BatangChe"/>
        </w:rPr>
        <w:t>sfer</w:t>
      </w:r>
      <w:r w:rsidR="00DD64D9">
        <w:rPr>
          <w:rFonts w:eastAsia="BatangChe"/>
        </w:rPr>
        <w:t>y</w:t>
      </w:r>
      <w:r w:rsidR="00865307" w:rsidRPr="00253783">
        <w:rPr>
          <w:rFonts w:eastAsia="BatangChe"/>
        </w:rPr>
        <w:t xml:space="preserve"> spostrzeżeń wzrokowych prowadzi do trudności w nauce ponieważ edukacja szkolna opiera się w dużej mierze na spostrzeżeniach i </w:t>
      </w:r>
      <w:r w:rsidR="004B04AB">
        <w:rPr>
          <w:rFonts w:eastAsia="BatangChe"/>
        </w:rPr>
        <w:t>wrażeniach wzrokowych. Percepcję</w:t>
      </w:r>
      <w:r w:rsidR="00865307" w:rsidRPr="00253783">
        <w:rPr>
          <w:rFonts w:eastAsia="BatangChe"/>
        </w:rPr>
        <w:t xml:space="preserve"> wzrokową można ćwiczyć w każdym wieku.</w:t>
      </w:r>
    </w:p>
    <w:p w:rsidR="00865307" w:rsidRPr="00253783" w:rsidRDefault="00865307" w:rsidP="00865307">
      <w:pPr>
        <w:jc w:val="both"/>
        <w:rPr>
          <w:rFonts w:eastAsia="BatangChe"/>
        </w:rPr>
      </w:pPr>
      <w:r w:rsidRPr="00253783">
        <w:rPr>
          <w:rFonts w:eastAsia="BatangChe"/>
        </w:rPr>
        <w:t xml:space="preserve">W związku z tym przedstawiamy </w:t>
      </w:r>
      <w:r w:rsidRPr="00253783">
        <w:rPr>
          <w:rFonts w:eastAsia="BatangChe"/>
          <w:b/>
        </w:rPr>
        <w:t>propo</w:t>
      </w:r>
      <w:r w:rsidR="000672AF">
        <w:rPr>
          <w:rFonts w:eastAsia="BatangChe"/>
          <w:b/>
        </w:rPr>
        <w:t>zycje zadań rozwijających percepcję</w:t>
      </w:r>
      <w:r w:rsidRPr="00253783">
        <w:rPr>
          <w:rFonts w:eastAsia="BatangChe"/>
          <w:b/>
        </w:rPr>
        <w:t xml:space="preserve"> wzrokową</w:t>
      </w:r>
      <w:r w:rsidRPr="00253783">
        <w:rPr>
          <w:rFonts w:eastAsia="BatangChe"/>
        </w:rPr>
        <w:t xml:space="preserve">. </w:t>
      </w:r>
    </w:p>
    <w:p w:rsidR="00865307" w:rsidRDefault="00865307" w:rsidP="00865307"/>
    <w:p w:rsidR="00865307" w:rsidRDefault="00865307" w:rsidP="00865307"/>
    <w:p w:rsidR="00865307" w:rsidRDefault="00865307" w:rsidP="00865307">
      <w:r>
        <w:t xml:space="preserve">Ćwiczenia rozwijające percepcję wzrokową dziecka </w:t>
      </w:r>
      <w:r w:rsidRPr="00121A92">
        <w:rPr>
          <w:b/>
        </w:rPr>
        <w:t>w wieku przedszkolnym</w:t>
      </w:r>
      <w:r>
        <w:t>:</w:t>
      </w:r>
    </w:p>
    <w:p w:rsidR="00865307" w:rsidRDefault="00865307" w:rsidP="00865307">
      <w:r>
        <w:t>- odnajdywanie na obrazkach drobnych szczegółów (pokaż gdzie jest…)</w:t>
      </w:r>
    </w:p>
    <w:p w:rsidR="00560DD9" w:rsidRDefault="00560DD9" w:rsidP="00560DD9">
      <w:r>
        <w:t>- odnajdywanie na obrazkach brakujących szczegółów (czego tu brakuje?)</w:t>
      </w:r>
    </w:p>
    <w:p w:rsidR="0075736A" w:rsidRDefault="0075736A" w:rsidP="00560DD9">
      <w:r>
        <w:t>- rozpoznawanie i zaznaczanie konturów różnych przedmiotów i postaci</w:t>
      </w:r>
    </w:p>
    <w:p w:rsidR="00865307" w:rsidRDefault="00865307" w:rsidP="00865307">
      <w:r>
        <w:t>- odnajdywanie podobieństw i różnic w obrazkach</w:t>
      </w:r>
    </w:p>
    <w:p w:rsidR="00865307" w:rsidRDefault="00865307" w:rsidP="00865307">
      <w:r>
        <w:t>- dobieranie par jednakowych obrazków (memory)</w:t>
      </w:r>
    </w:p>
    <w:p w:rsidR="00865307" w:rsidRDefault="00865307" w:rsidP="00865307">
      <w:r>
        <w:t>- składanie obrazka z części</w:t>
      </w:r>
    </w:p>
    <w:p w:rsidR="00865307" w:rsidRDefault="00865307" w:rsidP="00865307">
      <w:r>
        <w:t xml:space="preserve">- układanie elementów wg wzoru </w:t>
      </w:r>
    </w:p>
    <w:p w:rsidR="00865307" w:rsidRDefault="00865307" w:rsidP="00865307">
      <w:r>
        <w:t>- przerysowywanie elementów graficznych</w:t>
      </w:r>
    </w:p>
    <w:p w:rsidR="00865307" w:rsidRDefault="00865307" w:rsidP="00865307">
      <w:r>
        <w:t>- rysowanie po śladzie</w:t>
      </w:r>
    </w:p>
    <w:p w:rsidR="00865307" w:rsidRDefault="00865307" w:rsidP="00865307">
      <w:r>
        <w:t>- wyszukiwanie w otoczeniu lub na ilustracji przedmiotów</w:t>
      </w:r>
    </w:p>
    <w:p w:rsidR="00865307" w:rsidRDefault="00865307" w:rsidP="00865307"/>
    <w:p w:rsidR="00865307" w:rsidRDefault="00865307" w:rsidP="00865307">
      <w:r>
        <w:t>Do w/w ćwiczeń można wykorzystać gry typu memory, loteryjki, układanki, mozaiki, puzzle</w:t>
      </w:r>
      <w:r w:rsidR="00A225A1">
        <w:t>, itp.</w:t>
      </w:r>
    </w:p>
    <w:p w:rsidR="00865307" w:rsidRDefault="00865307" w:rsidP="00865307"/>
    <w:p w:rsidR="00865307" w:rsidRDefault="00865307" w:rsidP="00865307">
      <w:r>
        <w:t xml:space="preserve">Ćwiczenia rozwijające percepcję wzrokową ucznia </w:t>
      </w:r>
      <w:r w:rsidRPr="00121A92">
        <w:rPr>
          <w:b/>
        </w:rPr>
        <w:t>w wieku szk</w:t>
      </w:r>
      <w:r>
        <w:rPr>
          <w:b/>
        </w:rPr>
        <w:t>o</w:t>
      </w:r>
      <w:r w:rsidRPr="00121A92">
        <w:rPr>
          <w:b/>
        </w:rPr>
        <w:t>lnym</w:t>
      </w:r>
      <w:r w:rsidRPr="00121A92">
        <w:t>:</w:t>
      </w:r>
    </w:p>
    <w:p w:rsidR="00865307" w:rsidRDefault="00865307" w:rsidP="00865307">
      <w:r>
        <w:t xml:space="preserve">- rysowanie części składowych obrazka </w:t>
      </w:r>
    </w:p>
    <w:p w:rsidR="00865307" w:rsidRDefault="00865307" w:rsidP="00865307">
      <w:r>
        <w:t>- rysowanie obrazka z części składowych</w:t>
      </w:r>
    </w:p>
    <w:p w:rsidR="00865307" w:rsidRDefault="00865307" w:rsidP="00865307">
      <w:r>
        <w:t xml:space="preserve">- porównywanie wzorów i odnajdowanie szczegółu, który je różni </w:t>
      </w:r>
    </w:p>
    <w:p w:rsidR="0075736A" w:rsidRDefault="00865307" w:rsidP="00865307">
      <w:r>
        <w:t>- wyszukiwanie figur o takiej samej wielkości i kształcie</w:t>
      </w:r>
    </w:p>
    <w:p w:rsidR="0075736A" w:rsidRDefault="00865307" w:rsidP="0075736A">
      <w:r>
        <w:t xml:space="preserve"> </w:t>
      </w:r>
      <w:r w:rsidR="0075736A">
        <w:t>- rozpoznawanie i zaznaczanie konturów różnych przedmiotów i postaci</w:t>
      </w:r>
    </w:p>
    <w:p w:rsidR="00865307" w:rsidRDefault="00865307" w:rsidP="00865307">
      <w:r>
        <w:t xml:space="preserve">- kopiowanie wzorów </w:t>
      </w:r>
    </w:p>
    <w:p w:rsidR="00865307" w:rsidRDefault="00865307" w:rsidP="00865307">
      <w:r>
        <w:t xml:space="preserve">- uzupełnianie elementów we wzorze, literze </w:t>
      </w:r>
    </w:p>
    <w:p w:rsidR="00865307" w:rsidRDefault="00865307" w:rsidP="00865307">
      <w:r>
        <w:t xml:space="preserve">- wyszukiwanie takiego samego wzoru </w:t>
      </w:r>
    </w:p>
    <w:p w:rsidR="00865307" w:rsidRDefault="00865307" w:rsidP="00865307">
      <w:r>
        <w:t xml:space="preserve">- wyszukiwanie takiego samego układu liter, sylab, wyrazów </w:t>
      </w:r>
    </w:p>
    <w:p w:rsidR="00865307" w:rsidRDefault="00865307" w:rsidP="00865307">
      <w:r>
        <w:t xml:space="preserve">- odszukiwanie w diagramach ukrytych nazw </w:t>
      </w:r>
    </w:p>
    <w:p w:rsidR="00865307" w:rsidRDefault="00865307" w:rsidP="00865307">
      <w:r>
        <w:t xml:space="preserve">- dorysowywanie lustrzanego odbicia rysunku </w:t>
      </w:r>
    </w:p>
    <w:p w:rsidR="00865307" w:rsidRDefault="00865307" w:rsidP="00865307">
      <w:r>
        <w:t xml:space="preserve">- łączenie wzoru z kropek </w:t>
      </w:r>
    </w:p>
    <w:p w:rsidR="00865307" w:rsidRDefault="00865307" w:rsidP="00865307">
      <w:r>
        <w:t>- dyktanda graficzne</w:t>
      </w:r>
    </w:p>
    <w:p w:rsidR="00865307" w:rsidRDefault="00865307" w:rsidP="00865307">
      <w:r>
        <w:t>- tangramy</w:t>
      </w:r>
    </w:p>
    <w:p w:rsidR="00865307" w:rsidRDefault="00865307" w:rsidP="00865307"/>
    <w:p w:rsidR="00865307" w:rsidRDefault="00865307" w:rsidP="00865307">
      <w:r>
        <w:t>Do w/w ćwiczeń można wykorzystać gry typu memory, loteryjki, układanki, mozaiki, puzzle, diagramy, dyktanda graficzne, tangram</w:t>
      </w:r>
      <w:r w:rsidR="006F2AAE">
        <w:t>y</w:t>
      </w:r>
      <w:r>
        <w:t>, itp.</w:t>
      </w:r>
    </w:p>
    <w:p w:rsidR="00865307" w:rsidRDefault="00865307" w:rsidP="00865307"/>
    <w:p w:rsidR="00865307" w:rsidRDefault="00865307" w:rsidP="00865307"/>
    <w:p w:rsidR="00250826" w:rsidRDefault="00250826" w:rsidP="00865307"/>
    <w:p w:rsidR="00865307" w:rsidRDefault="00865307" w:rsidP="00865307">
      <w:r>
        <w:lastRenderedPageBreak/>
        <w:t xml:space="preserve">Ćwiczenia rozwijające percepcję wzrokową ucznia </w:t>
      </w:r>
      <w:r w:rsidRPr="00121A92">
        <w:rPr>
          <w:b/>
        </w:rPr>
        <w:t>szkoły średniej</w:t>
      </w:r>
      <w:r w:rsidRPr="00121A92">
        <w:t>:</w:t>
      </w:r>
      <w:r>
        <w:t xml:space="preserve"> </w:t>
      </w:r>
    </w:p>
    <w:p w:rsidR="00865307" w:rsidRDefault="00865307" w:rsidP="00865307">
      <w:r>
        <w:t xml:space="preserve">- przerysowanie wzoru </w:t>
      </w:r>
    </w:p>
    <w:p w:rsidR="00865307" w:rsidRDefault="00865307" w:rsidP="00865307">
      <w:r>
        <w:t>- znajdowanie brakującego elementu wzoru</w:t>
      </w:r>
    </w:p>
    <w:p w:rsidR="00865307" w:rsidRDefault="00865307" w:rsidP="00865307">
      <w:r>
        <w:t xml:space="preserve">-odszukanie i połączenie identycznych figur na obrazku </w:t>
      </w:r>
    </w:p>
    <w:p w:rsidR="00865307" w:rsidRDefault="00865307" w:rsidP="00865307">
      <w:r>
        <w:t>- wyodrębnianie i rysowanie elementów wzoru</w:t>
      </w:r>
    </w:p>
    <w:p w:rsidR="0075736A" w:rsidRDefault="0075736A" w:rsidP="0075736A">
      <w:r>
        <w:t>- rozpoznawanie i zaznaczanie konturów różnych przedmiotów i postaci</w:t>
      </w:r>
    </w:p>
    <w:p w:rsidR="00865307" w:rsidRDefault="00865307" w:rsidP="00865307">
      <w:r>
        <w:t xml:space="preserve">- łączenie wzoru z kresek </w:t>
      </w:r>
    </w:p>
    <w:p w:rsidR="00865307" w:rsidRDefault="00865307" w:rsidP="00865307">
      <w:r>
        <w:t xml:space="preserve">- odnajdywanie różniącej się figury </w:t>
      </w:r>
    </w:p>
    <w:p w:rsidR="00865307" w:rsidRDefault="00865307" w:rsidP="00865307">
      <w:r>
        <w:t xml:space="preserve">- odszukiwanie lustrzanego odbicia figury </w:t>
      </w:r>
    </w:p>
    <w:p w:rsidR="00865307" w:rsidRDefault="00865307" w:rsidP="00865307">
      <w:r>
        <w:t xml:space="preserve">- wyodrębnianie elementów wzoru </w:t>
      </w:r>
    </w:p>
    <w:p w:rsidR="00865307" w:rsidRDefault="00865307" w:rsidP="00865307"/>
    <w:p w:rsidR="00865307" w:rsidRPr="00F007D2" w:rsidRDefault="00865307" w:rsidP="00055410">
      <w:pPr>
        <w:rPr>
          <w:color w:val="111111"/>
        </w:rPr>
      </w:pPr>
      <w:r>
        <w:t>Do w/w ćwiczeń można wykorzystać gry typu memory, loteryjki, układanki, mozaiki, puzzle, diagramy, dyktanda graficzne, tangram</w:t>
      </w:r>
      <w:r w:rsidR="006F2AAE">
        <w:t>y</w:t>
      </w:r>
      <w:r>
        <w:t>, itp.</w:t>
      </w:r>
      <w:r w:rsidR="00055410">
        <w:t xml:space="preserve"> oraz </w:t>
      </w:r>
      <w:r w:rsidRPr="00F007D2">
        <w:rPr>
          <w:color w:val="111111"/>
        </w:rPr>
        <w:t>literatur</w:t>
      </w:r>
      <w:r w:rsidR="00055410">
        <w:rPr>
          <w:color w:val="111111"/>
        </w:rPr>
        <w:t xml:space="preserve">ę ( scany tych książek znajdują się </w:t>
      </w:r>
      <w:r w:rsidR="00DB5780">
        <w:rPr>
          <w:color w:val="111111"/>
        </w:rPr>
        <w:t>w załącznikach</w:t>
      </w:r>
      <w:r w:rsidR="00055410">
        <w:rPr>
          <w:color w:val="111111"/>
        </w:rPr>
        <w:t>)</w:t>
      </w:r>
      <w:r w:rsidRPr="00F007D2">
        <w:rPr>
          <w:color w:val="111111"/>
        </w:rPr>
        <w:t>:</w:t>
      </w:r>
    </w:p>
    <w:p w:rsidR="00C4172F" w:rsidRDefault="00C4172F" w:rsidP="00865307">
      <w:pPr>
        <w:numPr>
          <w:ilvl w:val="0"/>
          <w:numId w:val="1"/>
        </w:numPr>
        <w:ind w:left="0"/>
        <w:jc w:val="both"/>
        <w:rPr>
          <w:color w:val="111111"/>
        </w:rPr>
      </w:pPr>
      <w:r>
        <w:rPr>
          <w:color w:val="111111"/>
        </w:rPr>
        <w:t>Elżbieta Szwajkowska, Witold Szwajkowski „ Czego tu brakuje?”</w:t>
      </w:r>
    </w:p>
    <w:p w:rsidR="00C4172F" w:rsidRDefault="00C4172F" w:rsidP="00865307">
      <w:pPr>
        <w:numPr>
          <w:ilvl w:val="0"/>
          <w:numId w:val="1"/>
        </w:numPr>
        <w:ind w:left="0"/>
        <w:jc w:val="both"/>
        <w:rPr>
          <w:color w:val="111111"/>
        </w:rPr>
      </w:pPr>
      <w:r>
        <w:rPr>
          <w:color w:val="111111"/>
        </w:rPr>
        <w:t>Katarzyna Szłapa, Iwona Tomasik, Sławomir Wrzesiński „SUPEROKO. Ćwiczenia usprawniające percepcję wzrokową, koordynację wzr</w:t>
      </w:r>
      <w:r w:rsidR="0001490C">
        <w:rPr>
          <w:color w:val="111111"/>
        </w:rPr>
        <w:t>o</w:t>
      </w:r>
      <w:r>
        <w:rPr>
          <w:color w:val="111111"/>
        </w:rPr>
        <w:t>kowo-ruchową i orientację przestrzenną dla dzieci i dorosłych”</w:t>
      </w:r>
    </w:p>
    <w:p w:rsidR="0001490C" w:rsidRDefault="0001490C" w:rsidP="00865307">
      <w:pPr>
        <w:numPr>
          <w:ilvl w:val="0"/>
          <w:numId w:val="1"/>
        </w:numPr>
        <w:ind w:left="0"/>
        <w:jc w:val="both"/>
        <w:rPr>
          <w:color w:val="111111"/>
        </w:rPr>
      </w:pPr>
      <w:r>
        <w:rPr>
          <w:color w:val="111111"/>
        </w:rPr>
        <w:t>Alicja Małasiewicz „SPOSTRZEGAM I MYŚLĘ. Ćwiczenia do pracy z uczniem szkoły podstawowej o obniżonej sprawności widzenia i spostrzegania”</w:t>
      </w:r>
    </w:p>
    <w:p w:rsidR="0001490C" w:rsidRDefault="0001490C" w:rsidP="00865307">
      <w:pPr>
        <w:numPr>
          <w:ilvl w:val="0"/>
          <w:numId w:val="1"/>
        </w:numPr>
        <w:ind w:left="0"/>
        <w:jc w:val="both"/>
        <w:rPr>
          <w:color w:val="111111"/>
        </w:rPr>
      </w:pPr>
      <w:r>
        <w:rPr>
          <w:color w:val="111111"/>
        </w:rPr>
        <w:t>Alicja Małasiewicz „TRENUJ WZROK. Ćwiczenia dla uczniów starszych klas szkoły podstawowej i licealistów z zaburzona percepcja wzrokową”.</w:t>
      </w:r>
    </w:p>
    <w:p w:rsidR="00865307" w:rsidRDefault="00865307" w:rsidP="00865307">
      <w:pPr>
        <w:shd w:val="clear" w:color="auto" w:fill="EFEFEF"/>
      </w:pPr>
    </w:p>
    <w:p w:rsidR="00865307" w:rsidRDefault="00865307" w:rsidP="00865307">
      <w:pPr>
        <w:shd w:val="clear" w:color="auto" w:fill="EFEFEF"/>
      </w:pPr>
    </w:p>
    <w:p w:rsidR="00865307" w:rsidRPr="00F007D2" w:rsidRDefault="00865307" w:rsidP="00865307">
      <w:pPr>
        <w:shd w:val="clear" w:color="auto" w:fill="EFEFEF"/>
        <w:spacing w:line="405" w:lineRule="atLeast"/>
      </w:pPr>
      <w:r>
        <w:t>Opracowa</w:t>
      </w:r>
      <w:r w:rsidR="0017722A">
        <w:t>nie</w:t>
      </w:r>
      <w:r>
        <w:t>: K</w:t>
      </w:r>
      <w:r w:rsidR="00A225A1">
        <w:t>atarzyna</w:t>
      </w:r>
      <w:r>
        <w:t xml:space="preserve"> Pękala, I</w:t>
      </w:r>
      <w:r w:rsidR="00A225A1">
        <w:t>rena</w:t>
      </w:r>
      <w:r>
        <w:t xml:space="preserve"> Sulowska</w:t>
      </w:r>
    </w:p>
    <w:p w:rsidR="00B207DF" w:rsidRDefault="00B207DF"/>
    <w:sectPr w:rsidR="00B207DF" w:rsidSect="0071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351"/>
    <w:multiLevelType w:val="multilevel"/>
    <w:tmpl w:val="57E2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5307"/>
    <w:rsid w:val="0001490C"/>
    <w:rsid w:val="00055410"/>
    <w:rsid w:val="000672AF"/>
    <w:rsid w:val="000A3F58"/>
    <w:rsid w:val="0017722A"/>
    <w:rsid w:val="00250826"/>
    <w:rsid w:val="002D555B"/>
    <w:rsid w:val="004B04AB"/>
    <w:rsid w:val="00560DD9"/>
    <w:rsid w:val="006F2AAE"/>
    <w:rsid w:val="00713717"/>
    <w:rsid w:val="0075736A"/>
    <w:rsid w:val="00836D18"/>
    <w:rsid w:val="00865307"/>
    <w:rsid w:val="00997B17"/>
    <w:rsid w:val="00A225A1"/>
    <w:rsid w:val="00B207DF"/>
    <w:rsid w:val="00C4172F"/>
    <w:rsid w:val="00DB5780"/>
    <w:rsid w:val="00DD64D9"/>
    <w:rsid w:val="00DE4C56"/>
    <w:rsid w:val="00F07B07"/>
    <w:rsid w:val="00FD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18</cp:revision>
  <dcterms:created xsi:type="dcterms:W3CDTF">2019-01-15T10:44:00Z</dcterms:created>
  <dcterms:modified xsi:type="dcterms:W3CDTF">2020-04-18T12:56:00Z</dcterms:modified>
</cp:coreProperties>
</file>